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sz w:val="52"/>
          <w:szCs w:val="52"/>
          <w:vertAlign w:val="baseline"/>
        </w:rPr>
      </w:pPr>
      <w:r w:rsidDel="00000000" w:rsidR="00000000" w:rsidRPr="00000000">
        <w:rPr>
          <w:b w:val="1"/>
          <w:sz w:val="52"/>
          <w:szCs w:val="52"/>
          <w:vertAlign w:val="baseline"/>
          <w:rtl w:val="0"/>
        </w:rPr>
        <w:t xml:space="preserve">Tucker Clements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vertAlign w:val="baseline"/>
        </w:rPr>
      </w:pPr>
      <w:r w:rsidDel="00000000" w:rsidR="00000000" w:rsidRPr="00000000">
        <w:rPr>
          <w:rtl w:val="0"/>
        </w:rPr>
        <w:t xml:space="preserve">Chehalis, WA 98532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360-827-2401</w:t>
      </w:r>
    </w:p>
    <w:p w:rsidR="00000000" w:rsidDel="00000000" w:rsidP="00000000" w:rsidRDefault="00000000" w:rsidRPr="00000000" w14:paraId="00000004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tuckerclements@</w:t>
      </w:r>
      <w:r w:rsidDel="00000000" w:rsidR="00000000" w:rsidRPr="00000000">
        <w:rPr>
          <w:rtl w:val="0"/>
        </w:rPr>
        <w:t xml:space="preserve">hot</w:t>
      </w:r>
      <w:r w:rsidDel="00000000" w:rsidR="00000000" w:rsidRPr="00000000">
        <w:rPr>
          <w:vertAlign w:val="baseline"/>
          <w:rtl w:val="0"/>
        </w:rPr>
        <w:t xml:space="preserve">mail.com</w:t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center" w:pos="4680"/>
        </w:tabs>
        <w:rPr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OBJECTIVE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To obtain a position with </w:t>
      </w:r>
      <w:r w:rsidDel="00000000" w:rsidR="00000000" w:rsidRPr="00000000">
        <w:rPr>
          <w:rtl w:val="0"/>
        </w:rPr>
        <w:t xml:space="preserve">Braun Northwest</w:t>
      </w:r>
      <w:r w:rsidDel="00000000" w:rsidR="00000000" w:rsidRPr="00000000">
        <w:rPr>
          <w:vertAlign w:val="baseline"/>
          <w:rtl w:val="0"/>
        </w:rPr>
        <w:t xml:space="preserve"> where I can enhance my knowledge and utilize my skills.</w:t>
      </w:r>
    </w:p>
    <w:p w:rsidR="00000000" w:rsidDel="00000000" w:rsidP="00000000" w:rsidRDefault="00000000" w:rsidRPr="00000000" w14:paraId="00000008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jc w:val="center"/>
        <w:rPr/>
      </w:pPr>
      <w:bookmarkStart w:colFirst="0" w:colLast="0" w:name="_kmlm38fdsfx" w:id="0"/>
      <w:bookmarkEnd w:id="0"/>
      <w:r w:rsidDel="00000000" w:rsidR="00000000" w:rsidRPr="00000000">
        <w:rPr>
          <w:rtl w:val="0"/>
        </w:rPr>
        <w:t xml:space="preserve">07/2017-Present</w:t>
        <w:tab/>
        <w:tab/>
        <w:t xml:space="preserve"> Phelps Construction &amp; Restoration                       Pe Ell, WA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Construction Laborer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360"/>
        <w:rPr>
          <w:rFonts w:ascii="Tahoma" w:cs="Tahoma" w:eastAsia="Tahoma" w:hAnsi="Tahoma"/>
        </w:rPr>
      </w:pPr>
      <w:r w:rsidDel="00000000" w:rsidR="00000000" w:rsidRPr="00000000">
        <w:rPr>
          <w:highlight w:val="white"/>
          <w:rtl w:val="0"/>
        </w:rPr>
        <w:t xml:space="preserve">Use hand tools to cut and shape material as per instructions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360"/>
        <w:rPr>
          <w:rFonts w:ascii="Tahoma" w:cs="Tahoma" w:eastAsia="Tahoma" w:hAnsi="Tahoma"/>
        </w:rPr>
      </w:pPr>
      <w:r w:rsidDel="00000000" w:rsidR="00000000" w:rsidRPr="00000000">
        <w:rPr>
          <w:highlight w:val="white"/>
          <w:rtl w:val="0"/>
        </w:rPr>
        <w:t xml:space="preserve">Prepare sites to ensure maximum safety and use of construction work procedures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afterAutospacing="0"/>
        <w:ind w:left="360"/>
        <w:rPr>
          <w:rFonts w:ascii="Tahoma" w:cs="Tahoma" w:eastAsia="Tahoma" w:hAnsi="Tahoma"/>
        </w:rPr>
      </w:pPr>
      <w:r w:rsidDel="00000000" w:rsidR="00000000" w:rsidRPr="00000000">
        <w:rPr>
          <w:highlight w:val="white"/>
          <w:rtl w:val="0"/>
        </w:rPr>
        <w:t xml:space="preserve">Clean debris, trash and hazardous materials from construction sites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 w:before="0" w:beforeAutospacing="0" w:lineRule="auto"/>
        <w:ind w:left="360"/>
        <w:rPr>
          <w:rFonts w:ascii="Tahoma" w:cs="Tahoma" w:eastAsia="Tahoma" w:hAnsi="Tahoma"/>
        </w:rPr>
      </w:pPr>
      <w:r w:rsidDel="00000000" w:rsidR="00000000" w:rsidRPr="00000000">
        <w:rPr>
          <w:highlight w:val="white"/>
          <w:rtl w:val="0"/>
        </w:rPr>
        <w:t xml:space="preserve">Work in all areas of construction projects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before="0" w:lineRule="auto"/>
        <w:ind w:left="360"/>
        <w:rPr>
          <w:rFonts w:ascii="Tahoma" w:cs="Tahoma" w:eastAsia="Tahoma" w:hAnsi="Tahoma"/>
        </w:rPr>
      </w:pPr>
      <w:r w:rsidDel="00000000" w:rsidR="00000000" w:rsidRPr="00000000">
        <w:rPr>
          <w:highlight w:val="white"/>
          <w:rtl w:val="0"/>
        </w:rPr>
        <w:t xml:space="preserve">Work from blueprints, drawings, sketches and design specifications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color="auto" w:space="0" w:sz="0" w:val="none"/>
          <w:bottom w:color="auto" w:space="7" w:sz="0" w:val="none"/>
          <w:right w:color="auto" w:space="0" w:sz="0" w:val="none"/>
        </w:pBdr>
        <w:ind w:left="360"/>
        <w:rPr>
          <w:rFonts w:ascii="Tahoma" w:cs="Tahoma" w:eastAsia="Tahoma" w:hAnsi="Tahoma"/>
          <w:color w:val="181717"/>
        </w:rPr>
      </w:pPr>
      <w:r w:rsidDel="00000000" w:rsidR="00000000" w:rsidRPr="00000000">
        <w:rPr>
          <w:color w:val="181717"/>
          <w:highlight w:val="white"/>
          <w:rtl w:val="0"/>
        </w:rPr>
        <w:t xml:space="preserve">Completed wide variety of construction tasks as seen fit by owner 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bottom w:color="auto" w:space="7" w:sz="0" w:val="none"/>
          <w:right w:color="auto" w:space="0" w:sz="0" w:val="none"/>
        </w:pBdr>
        <w:ind w:left="0" w:firstLine="0"/>
        <w:rPr>
          <w:color w:val="181717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11/2014-07/2017                                 Pe Ell Mini Mart                                    Pe Ell, WA</w:t>
      </w:r>
    </w:p>
    <w:tbl>
      <w:tblPr>
        <w:tblStyle w:val="Table1"/>
        <w:tblW w:w="9576.0" w:type="dxa"/>
        <w:jc w:val="left"/>
        <w:tblInd w:w="0.0" w:type="dxa"/>
        <w:tblLayout w:type="fixed"/>
        <w:tblLook w:val="0000"/>
      </w:tblPr>
      <w:tblGrid>
        <w:gridCol w:w="6048"/>
        <w:gridCol w:w="3528"/>
        <w:tblGridChange w:id="0">
          <w:tblGrid>
            <w:gridCol w:w="6048"/>
            <w:gridCol w:w="3528"/>
          </w:tblGrid>
        </w:tblGridChange>
      </w:tblGrid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14">
            <w:pPr>
              <w:pStyle w:val="Heading2"/>
              <w:rPr/>
            </w:pPr>
            <w:bookmarkStart w:colFirst="0" w:colLast="0" w:name="_xt07k4qrcjtg" w:id="1"/>
            <w:bookmarkEnd w:id="1"/>
            <w:r w:rsidDel="00000000" w:rsidR="00000000" w:rsidRPr="00000000">
              <w:rPr>
                <w:rtl w:val="0"/>
              </w:rPr>
              <w:t xml:space="preserve">Stock Clerk</w:t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6">
            <w:pPr>
              <w:numPr>
                <w:ilvl w:val="0"/>
                <w:numId w:val="3"/>
              </w:numPr>
              <w:ind w:left="360"/>
            </w:pPr>
            <w:r w:rsidDel="00000000" w:rsidR="00000000" w:rsidRPr="00000000">
              <w:rPr>
                <w:rtl w:val="0"/>
              </w:rPr>
              <w:t xml:space="preserve">Unload merchandise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3"/>
              </w:numPr>
              <w:ind w:left="360"/>
            </w:pPr>
            <w:r w:rsidDel="00000000" w:rsidR="00000000" w:rsidRPr="00000000">
              <w:rPr>
                <w:rtl w:val="0"/>
              </w:rPr>
              <w:t xml:space="preserve">Maintain cooler and freezer items at a secure and satisfactory level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3"/>
              </w:numPr>
              <w:ind w:left="360"/>
            </w:pPr>
            <w:r w:rsidDel="00000000" w:rsidR="00000000" w:rsidRPr="00000000">
              <w:rPr>
                <w:rtl w:val="0"/>
              </w:rPr>
              <w:t xml:space="preserve">Answer customer inquiries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ind w:left="360"/>
            </w:pPr>
            <w:r w:rsidDel="00000000" w:rsidR="00000000" w:rsidRPr="00000000">
              <w:rPr>
                <w:rtl w:val="0"/>
              </w:rPr>
              <w:t xml:space="preserve">Clean display cases, shelves, and aisles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ind w:left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Maintain cleanliness of store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ind w:left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Uphold customer service standards</w:t>
            </w:r>
          </w:p>
        </w:tc>
      </w:tr>
    </w:tbl>
    <w:p w:rsidR="00000000" w:rsidDel="00000000" w:rsidP="00000000" w:rsidRDefault="00000000" w:rsidRPr="00000000" w14:paraId="0000001D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90.0" w:type="dxa"/>
        <w:jc w:val="left"/>
        <w:tblInd w:w="0.0" w:type="dxa"/>
        <w:tblLayout w:type="fixed"/>
        <w:tblLook w:val="0000"/>
      </w:tblPr>
      <w:tblGrid>
        <w:gridCol w:w="6045"/>
        <w:gridCol w:w="3645"/>
        <w:tblGridChange w:id="0">
          <w:tblGrid>
            <w:gridCol w:w="6045"/>
            <w:gridCol w:w="3645"/>
          </w:tblGrid>
        </w:tblGridChange>
      </w:tblGrid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1E">
            <w:pPr>
              <w:pStyle w:val="Heading2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2014-2015                                              Pe Ell School District                           Pe Ell, WA</w:t>
            </w:r>
          </w:p>
          <w:p w:rsidR="00000000" w:rsidDel="00000000" w:rsidP="00000000" w:rsidRDefault="00000000" w:rsidRPr="00000000" w14:paraId="0000001F">
            <w:pPr>
              <w:pStyle w:val="Heading2"/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Student I.T.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1">
            <w:pPr>
              <w:numPr>
                <w:ilvl w:val="0"/>
                <w:numId w:val="3"/>
              </w:numPr>
              <w:spacing w:line="240" w:lineRule="auto"/>
              <w:ind w:left="360" w:hanging="36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Maintain maintenance on all school computers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3"/>
              </w:numPr>
              <w:spacing w:line="240" w:lineRule="auto"/>
              <w:ind w:left="360" w:hanging="36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Maintain direct communication with principal and hired I.T. professional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spacing w:line="240" w:lineRule="auto"/>
              <w:ind w:left="360" w:hanging="36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Update and install software on laptops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spacing w:line="240" w:lineRule="auto"/>
              <w:ind w:left="360" w:hanging="36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Follow direction from hired I.T. professional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spacing w:line="240" w:lineRule="auto"/>
              <w:ind w:left="360" w:hanging="36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Met critical deadlines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spacing w:line="240" w:lineRule="auto"/>
              <w:ind w:left="360" w:hanging="36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Responsible for setting up testing room for student’s state testing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spacing w:line="240" w:lineRule="auto"/>
              <w:ind w:left="360" w:hanging="36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Responsible for the installation of secure web browsers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spacing w:line="240" w:lineRule="auto"/>
              <w:ind w:left="360" w:hanging="36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Troubleshoot computer issues due to various problems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spacing w:line="240" w:lineRule="auto"/>
              <w:ind w:left="360" w:hanging="36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Communicate effectively while explaining how to prevent computer issues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spacing w:line="240" w:lineRule="auto"/>
              <w:ind w:left="360" w:hanging="36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Effective decision making skills in complex situations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EDUCATION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2011-2015                                                 Diploma                                 Pe Ell School District</w:t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ind w:left="360" w:hanging="36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76.0" w:type="dxa"/>
        <w:jc w:val="left"/>
        <w:tblInd w:w="0.0" w:type="dxa"/>
        <w:tblLayout w:type="fixed"/>
        <w:tblLook w:val="0000"/>
      </w:tblPr>
      <w:tblGrid>
        <w:gridCol w:w="6048"/>
        <w:gridCol w:w="3528"/>
        <w:tblGridChange w:id="0">
          <w:tblGrid>
            <w:gridCol w:w="6048"/>
            <w:gridCol w:w="3528"/>
          </w:tblGrid>
        </w:tblGridChange>
      </w:tblGrid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34">
            <w:pPr>
              <w:pStyle w:val="Heading2"/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630" w:top="10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Tahoma" w:cs="Tahoma" w:eastAsia="Tahoma" w:hAnsi="Tahoma"/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Tahoma" w:cs="Tahoma" w:eastAsia="Tahoma" w:hAnsi="Tahoma"/>
      <w:b w:val="1"/>
      <w:sz w:val="22"/>
      <w:szCs w:val="22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Tahoma" w:cs="Tahoma" w:eastAsia="Tahoma" w:hAnsi="Tahoma"/>
      <w:b w:val="1"/>
      <w:sz w:val="22"/>
      <w:szCs w:val="22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