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200" w:line="240" w:lineRule="auto"/>
        <w:ind w:left="-15" w:firstLine="0"/>
        <w:rPr>
          <w:rFonts w:ascii="Oswald" w:cs="Oswald" w:eastAsia="Oswald" w:hAnsi="Oswald"/>
          <w:color w:val="424242"/>
          <w:sz w:val="24"/>
          <w:szCs w:val="24"/>
        </w:rPr>
      </w:pPr>
      <w:bookmarkStart w:colFirst="0" w:colLast="0" w:name="_lfnnqlbxlyqh" w:id="0"/>
      <w:bookmarkEnd w:id="0"/>
      <w:r w:rsidDel="00000000" w:rsidR="00000000" w:rsidRPr="00000000">
        <w:rPr>
          <w:sz w:val="48"/>
          <w:szCs w:val="48"/>
          <w:rtl w:val="0"/>
        </w:rPr>
        <w:t xml:space="preserve">Tucker Clements</w:t>
      </w:r>
      <w:r w:rsidDel="00000000" w:rsidR="00000000" w:rsidRPr="00000000">
        <w:rPr>
          <w:sz w:val="28"/>
          <w:szCs w:val="28"/>
          <w:rtl w:val="0"/>
        </w:rPr>
        <w:t xml:space="preserve">              </w:t>
      </w:r>
      <w:r w:rsidDel="00000000" w:rsidR="00000000" w:rsidRPr="00000000">
        <w:rPr>
          <w:sz w:val="24"/>
          <w:szCs w:val="24"/>
          <w:rtl w:val="0"/>
        </w:rPr>
        <w:t xml:space="preserve">  360-827-2401             tuckerclements@hotmail.com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360" w:lineRule="auto"/>
        <w:ind w:left="-15" w:firstLine="0"/>
        <w:rPr>
          <w:rFonts w:ascii="Source Code Pro" w:cs="Source Code Pro" w:eastAsia="Source Code Pro" w:hAnsi="Source Code Pro"/>
          <w:color w:val="424242"/>
          <w:sz w:val="20"/>
          <w:szCs w:val="20"/>
        </w:rPr>
      </w:pPr>
      <w:r w:rsidDel="00000000" w:rsidR="00000000" w:rsidRPr="00000000">
        <w:rPr>
          <w:rFonts w:ascii="Source Code Pro" w:cs="Source Code Pro" w:eastAsia="Source Code Pro" w:hAnsi="Source Code Pro"/>
          <w:color w:val="424242"/>
          <w:sz w:val="20"/>
          <w:szCs w:val="20"/>
        </w:rPr>
        <w:drawing>
          <wp:inline distB="114300" distT="114300" distL="114300" distR="114300">
            <wp:extent cx="5943600" cy="50800"/>
            <wp:effectExtent b="0" l="0" r="0" t="0"/>
            <wp:docPr descr="horizontal line" id="1" name="image1.png"/>
            <a:graphic>
              <a:graphicData uri="http://schemas.openxmlformats.org/drawingml/2006/picture">
                <pic:pic>
                  <pic:nvPicPr>
                    <pic:cNvPr descr="horizontal lin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To Whom it May Concern,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would like to express my interest in the Painter position within your company.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After reading the job description I feel that my ability and employment background makes me an ideal candidate for your position.  As a highly competent Construction Laborer, I would bring a service-focused and hardworking attitude to this role. </w:t>
      </w: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am confident that your values and objectives would highly complement my own strengths and enthusiasm.</w:t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offer nearly 2 years of construction related experience at Phelps Construction where I maintain materials, tools and equipment  I am knowledgeable and have experience with many hand and power tools. 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I am hardworking, have superb attention to detail and and possess exceptional communication skills.</w:t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4"/>
          <w:szCs w:val="24"/>
          <w:rtl w:val="0"/>
        </w:rPr>
        <w:t xml:space="preserve">I demand from myself a high level of productivity with outcome based results. </w:t>
      </w: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On a personal level I am a mature person who has a strong sense of responsibility. You will find me to be a reliable worker who learns new procedures quickly.</w:t>
      </w:r>
    </w:p>
    <w:p w:rsidR="00000000" w:rsidDel="00000000" w:rsidP="00000000" w:rsidRDefault="00000000" w:rsidRPr="00000000" w14:paraId="0000000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My resume is attached for your review.  I look forward to meeting you so that we can discuss this position further.</w:t>
      </w:r>
    </w:p>
    <w:p w:rsidR="00000000" w:rsidDel="00000000" w:rsidP="00000000" w:rsidRDefault="00000000" w:rsidRPr="00000000" w14:paraId="0000000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Sincerely,</w:t>
      </w:r>
    </w:p>
    <w:p w:rsidR="00000000" w:rsidDel="00000000" w:rsidP="00000000" w:rsidRDefault="00000000" w:rsidRPr="00000000" w14:paraId="0000001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="240" w:lineRule="auto"/>
        <w:ind w:left="-15" w:firstLine="0"/>
        <w:rPr>
          <w:rFonts w:ascii="Tahoma" w:cs="Tahoma" w:eastAsia="Tahoma" w:hAnsi="Tahoma"/>
          <w:color w:val="000000"/>
          <w:sz w:val="25"/>
          <w:szCs w:val="25"/>
          <w:highlight w:val="white"/>
        </w:rPr>
      </w:pPr>
      <w:r w:rsidDel="00000000" w:rsidR="00000000" w:rsidRPr="00000000">
        <w:rPr>
          <w:rFonts w:ascii="Tahoma" w:cs="Tahoma" w:eastAsia="Tahoma" w:hAnsi="Tahoma"/>
          <w:color w:val="000000"/>
          <w:sz w:val="25"/>
          <w:szCs w:val="25"/>
          <w:highlight w:val="white"/>
          <w:rtl w:val="0"/>
        </w:rPr>
        <w:t xml:space="preserve">Tucker Clements</w:t>
      </w:r>
    </w:p>
    <w:sectPr>
      <w:headerReference r:id="rId7" w:type="default"/>
      <w:pgSz w:h="15840" w:w="12240"/>
      <w:pgMar w:bottom="720" w:top="72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Source Code Pro">
    <w:embedRegular w:fontKey="{00000000-0000-0000-0000-000000000000}" r:id="rId1" w:subsetted="0"/>
    <w:embedBold w:fontKey="{00000000-0000-0000-0000-000000000000}" r:id="rId2" w:subsetted="0"/>
  </w:font>
  <w:font w:name="Roboto Condense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Tahoma">
    <w:embedRegular w:fontKey="{00000000-0000-0000-0000-000000000000}" r:id="rId7" w:subsetted="0"/>
    <w:embedBold w:fontKey="{00000000-0000-0000-0000-000000000000}" r:id="rId8" w:subsetted="0"/>
  </w:font>
  <w:font w:name="Oswald">
    <w:embedRegular w:fontKey="{00000000-0000-0000-0000-000000000000}" r:id="rId9" w:subsetted="0"/>
    <w:embedBold w:fontKey="{00000000-0000-0000-0000-000000000000}" r:id="rId10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Source Code Pro" w:cs="Source Code Pro" w:eastAsia="Source Code Pro" w:hAnsi="Source Code Pro"/>
        <w:color w:val="424242"/>
        <w:lang w:val="en"/>
      </w:rPr>
    </w:rPrDefault>
    <w:pPrDefault>
      <w:pPr>
        <w:spacing w:before="400" w:line="360" w:lineRule="auto"/>
        <w:ind w:left="-15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00" w:line="360" w:lineRule="auto"/>
      <w:ind w:left="-15" w:firstLine="0"/>
    </w:pPr>
    <w:rPr>
      <w:rFonts w:ascii="Oswald" w:cs="Oswald" w:eastAsia="Oswald" w:hAnsi="Oswald"/>
      <w:color w:val="424242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before="480" w:line="360" w:lineRule="auto"/>
      <w:ind w:left="-15" w:firstLine="0"/>
    </w:pPr>
    <w:rPr>
      <w:rFonts w:ascii="Oswald" w:cs="Oswald" w:eastAsia="Oswald" w:hAnsi="Oswald"/>
      <w:color w:val="e31c60"/>
    </w:rPr>
  </w:style>
  <w:style w:type="paragraph" w:styleId="Heading3">
    <w:name w:val="heading 3"/>
    <w:basedOn w:val="Normal"/>
    <w:next w:val="Normal"/>
    <w:pPr>
      <w:keepNext w:val="1"/>
      <w:keepLines w:val="1"/>
      <w:spacing w:before="400" w:line="240" w:lineRule="auto"/>
      <w:ind w:left="-15" w:firstLine="0"/>
    </w:pPr>
    <w:rPr>
      <w:rFonts w:ascii="Source Code Pro" w:cs="Source Code Pro" w:eastAsia="Source Code Pro" w:hAnsi="Source Code Pro"/>
      <w:color w:val="424242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before="200" w:line="240" w:lineRule="auto"/>
      <w:ind w:left="-15" w:firstLine="0"/>
    </w:pPr>
    <w:rPr>
      <w:rFonts w:ascii="Oswald" w:cs="Oswald" w:eastAsia="Oswald" w:hAnsi="Oswald"/>
      <w:color w:val="424242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ind w:left="-15" w:right="-30" w:firstLine="0"/>
    </w:pPr>
    <w:rPr>
      <w:rFonts w:ascii="Roboto Condensed" w:cs="Roboto Condensed" w:eastAsia="Roboto Condensed" w:hAnsi="Roboto Condensed"/>
      <w:color w:val="666666"/>
      <w:sz w:val="20"/>
      <w:szCs w:val="2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CodePro-regular.ttf"/><Relationship Id="rId2" Type="http://schemas.openxmlformats.org/officeDocument/2006/relationships/font" Target="fonts/SourceCodePro-bold.ttf"/><Relationship Id="rId3" Type="http://schemas.openxmlformats.org/officeDocument/2006/relationships/font" Target="fonts/RobotoCondensed-regular.ttf"/><Relationship Id="rId4" Type="http://schemas.openxmlformats.org/officeDocument/2006/relationships/font" Target="fonts/RobotoCondensed-bold.ttf"/><Relationship Id="rId10" Type="http://schemas.openxmlformats.org/officeDocument/2006/relationships/font" Target="fonts/Oswald-bold.ttf"/><Relationship Id="rId9" Type="http://schemas.openxmlformats.org/officeDocument/2006/relationships/font" Target="fonts/Oswald-regular.ttf"/><Relationship Id="rId5" Type="http://schemas.openxmlformats.org/officeDocument/2006/relationships/font" Target="fonts/RobotoCondensed-italic.ttf"/><Relationship Id="rId6" Type="http://schemas.openxmlformats.org/officeDocument/2006/relationships/font" Target="fonts/RobotoCondensed-boldItalic.ttf"/><Relationship Id="rId7" Type="http://schemas.openxmlformats.org/officeDocument/2006/relationships/font" Target="fonts/Tahoma-regular.ttf"/><Relationship Id="rId8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